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2" w:rsidRDefault="00842642" w:rsidP="008426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Тематическое планирование</w:t>
      </w:r>
    </w:p>
    <w:p w:rsidR="00842642" w:rsidRDefault="00842642" w:rsidP="008426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</w:t>
      </w:r>
    </w:p>
    <w:p w:rsidR="00842642" w:rsidRDefault="00842642" w:rsidP="008426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3класс  на 4четверть</w:t>
      </w:r>
    </w:p>
    <w:p w:rsidR="00842642" w:rsidRDefault="00842642" w:rsidP="0084264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(в новой редакции)       </w:t>
      </w:r>
      <w:r>
        <w:rPr>
          <w:rFonts w:ascii="Times New Roman" w:hAnsi="Times New Roman" w:cs="Times New Roman"/>
          <w:b/>
          <w:i/>
          <w:sz w:val="28"/>
          <w:szCs w:val="28"/>
        </w:rPr>
        <w:t>Учитель: Касаева Л.Я.</w:t>
      </w:r>
    </w:p>
    <w:p w:rsidR="00842642" w:rsidRDefault="00842642" w:rsidP="0084264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1134"/>
        <w:gridCol w:w="1559"/>
      </w:tblGrid>
      <w:tr w:rsidR="00842642" w:rsidRPr="004811A5" w:rsidTr="00512797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53</w:t>
            </w:r>
          </w:p>
          <w:p w:rsidR="00842642" w:rsidRPr="004811A5" w:rsidRDefault="00842642" w:rsidP="00227CBC">
            <w:pPr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54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Простые переплётные работы. Записная книжка в мягкой обложке. Сборка изделия.</w:t>
            </w:r>
          </w:p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Простые переплётные работы. Записная книжка в мягкой обложке. Оформление обложки изделия.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11A5">
              <w:rPr>
                <w:rFonts w:ascii="Times New Roman" w:hAnsi="Times New Roman"/>
                <w:lang w:val="ru-RU"/>
              </w:rPr>
              <w:t>1</w:t>
            </w:r>
          </w:p>
          <w:p w:rsidR="00842642" w:rsidRPr="004811A5" w:rsidRDefault="00842642" w:rsidP="00227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842642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</w:t>
            </w:r>
          </w:p>
        </w:tc>
      </w:tr>
      <w:tr w:rsidR="00842642" w:rsidRPr="004811A5" w:rsidTr="00413A4C">
        <w:trPr>
          <w:trHeight w:val="6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2" w:rsidRPr="00842642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17.04</w:t>
            </w: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Мини-проект: творческое конструирование.</w:t>
            </w:r>
          </w:p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4811A5">
              <w:rPr>
                <w:rFonts w:ascii="Times New Roman" w:eastAsia="Calibri" w:hAnsi="Times New Roman"/>
                <w:lang w:val="ru-RU"/>
              </w:rPr>
              <w:t>Доконструирование</w:t>
            </w:r>
            <w:proofErr w:type="spellEnd"/>
            <w:r w:rsidRPr="004811A5">
              <w:rPr>
                <w:rFonts w:ascii="Times New Roman" w:eastAsia="Calibri" w:hAnsi="Times New Roman"/>
                <w:lang w:val="ru-RU"/>
              </w:rPr>
              <w:t xml:space="preserve">  записной книжки по творческому заданию.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11A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</w:t>
            </w: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b/>
                <w:bCs/>
                <w:iCs/>
                <w:lang w:val="ru-RU"/>
              </w:rPr>
              <w:t>От мира природы – к миру вещей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11A5">
              <w:rPr>
                <w:rFonts w:ascii="Times New Roman" w:hAnsi="Times New Roman"/>
                <w:b/>
                <w:lang w:val="ru-RU"/>
              </w:rPr>
              <w:t>13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811A5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4811A5">
              <w:rPr>
                <w:rFonts w:ascii="Times New Roman" w:hAnsi="Times New Roman"/>
                <w:color w:val="000000"/>
                <w:lang w:val="ru-RU"/>
              </w:rPr>
              <w:t>+ 2 резерв</w:t>
            </w: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 xml:space="preserve">Обобщение </w:t>
            </w:r>
            <w:proofErr w:type="gramStart"/>
            <w:r w:rsidRPr="004811A5">
              <w:rPr>
                <w:rFonts w:ascii="Times New Roman" w:eastAsia="Calibri" w:hAnsi="Times New Roman"/>
                <w:lang w:val="ru-RU"/>
              </w:rPr>
              <w:t>пройденного</w:t>
            </w:r>
            <w:proofErr w:type="gramEnd"/>
            <w:r w:rsidRPr="004811A5">
              <w:rPr>
                <w:rFonts w:ascii="Times New Roman" w:eastAsia="Calibri" w:hAnsi="Times New Roman"/>
                <w:lang w:val="ru-RU"/>
              </w:rPr>
              <w:t>. Подготовка к выполнению проектов. Вводный инструктаж по ТБП</w:t>
            </w:r>
            <w:r>
              <w:rPr>
                <w:rFonts w:ascii="Times New Roman" w:eastAsia="Calibri" w:hAnsi="Times New Roman"/>
                <w:lang w:val="ru-RU"/>
              </w:rPr>
              <w:t xml:space="preserve"> при работе с природными материалами.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842642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24.04</w:t>
            </w:r>
          </w:p>
        </w:tc>
      </w:tr>
      <w:bookmarkEnd w:id="0"/>
      <w:tr w:rsidR="00842642" w:rsidRPr="004811A5" w:rsidTr="004522A1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57</w:t>
            </w:r>
          </w:p>
          <w:p w:rsidR="00842642" w:rsidRPr="004811A5" w:rsidRDefault="00842642" w:rsidP="00227CBC">
            <w:pPr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Чудесный материал – соломка. Простые конструкции из соломенных трубок.</w:t>
            </w:r>
          </w:p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 xml:space="preserve">Простые конструкции из соломенных трубок. </w:t>
            </w:r>
            <w:r w:rsidRPr="00842642">
              <w:rPr>
                <w:rFonts w:ascii="Times New Roman" w:eastAsia="Calibri" w:hAnsi="Times New Roman"/>
                <w:lang w:val="ru-RU"/>
              </w:rPr>
              <w:t>Решение задач на конструирование.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  <w:p w:rsidR="00842642" w:rsidRPr="00842642" w:rsidRDefault="00842642" w:rsidP="00227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2" w:rsidRPr="00842642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</w:t>
            </w: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 xml:space="preserve">Неподвижные и подвижные соединения и их использование в конструкциях. Конструирование макета грибка для детской площадки </w:t>
            </w:r>
            <w:proofErr w:type="gramStart"/>
            <w:r w:rsidRPr="004811A5">
              <w:rPr>
                <w:rFonts w:ascii="Times New Roman" w:eastAsia="Calibri" w:hAnsi="Times New Roman"/>
                <w:lang w:val="ru-RU"/>
              </w:rPr>
              <w:t xml:space="preserve">( </w:t>
            </w:r>
            <w:proofErr w:type="gramEnd"/>
            <w:r w:rsidRPr="004811A5">
              <w:rPr>
                <w:rFonts w:ascii="Times New Roman" w:eastAsia="Calibri" w:hAnsi="Times New Roman"/>
                <w:lang w:val="ru-RU"/>
              </w:rPr>
              <w:t>по образцу и 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 xml:space="preserve">Неподвижные и подвижные соединения и их использование в конструкциях. Конструирование макета грибка для детской площадки </w:t>
            </w:r>
            <w:proofErr w:type="gramStart"/>
            <w:r w:rsidRPr="004811A5">
              <w:rPr>
                <w:rFonts w:ascii="Times New Roman" w:eastAsia="Calibri" w:hAnsi="Times New Roman"/>
                <w:lang w:val="ru-RU"/>
              </w:rPr>
              <w:t xml:space="preserve">( </w:t>
            </w:r>
            <w:proofErr w:type="gramEnd"/>
            <w:r w:rsidRPr="004811A5">
              <w:rPr>
                <w:rFonts w:ascii="Times New Roman" w:eastAsia="Calibri" w:hAnsi="Times New Roman"/>
                <w:lang w:val="ru-RU"/>
              </w:rPr>
              <w:t>по образцу и 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Неподвижные и подвижные соединения и их  использование в конструкциях. Конструирование  макетов качелей и горки  для детской площадки (по образцу и ТУ).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Неподвижные и подвижные соединения и их   использование в конструкциях. Конструирование макетов  качелей и горки для детской площадки (по образцу и ТУ).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 xml:space="preserve">Неподвижные и подвижные соединения и их использование в конструкциях. Конструирование макетов качелей и горки для детской площадки (по образцу и ТУ).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Конструирование из разных материалов. Модель ракеты.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Конструирование из разных материалов. Модель ракеты.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Завершение и оформление проектных изделий.  Подготовка к выставке.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11A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11A5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Завершение и оформление проектных изделий.   Подготовка к выставке.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11A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11A5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Подведение итогов года. Итоговая выставка.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Резервный час</w:t>
            </w:r>
            <w:r w:rsidRPr="004811A5">
              <w:rPr>
                <w:rFonts w:ascii="Times New Roman" w:eastAsia="Calibri" w:hAnsi="Times New Roman"/>
                <w:color w:val="FF0000"/>
                <w:lang w:val="ru-RU"/>
              </w:rPr>
              <w:t xml:space="preserve">. </w:t>
            </w:r>
          </w:p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val="ru-RU"/>
              </w:rPr>
            </w:pPr>
            <w:r w:rsidRPr="004811A5">
              <w:rPr>
                <w:rFonts w:ascii="Times New Roman" w:eastAsia="Calibri" w:hAnsi="Times New Roman"/>
                <w:lang w:val="ru-RU"/>
              </w:rPr>
              <w:t>Резервный час</w:t>
            </w:r>
            <w:r w:rsidRPr="004811A5">
              <w:rPr>
                <w:rFonts w:ascii="Times New Roman" w:eastAsia="Calibri" w:hAnsi="Times New Roman"/>
                <w:color w:val="FF0000"/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11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2642" w:rsidRPr="004811A5" w:rsidTr="00842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proofErr w:type="spellStart"/>
            <w:r w:rsidRPr="004811A5">
              <w:rPr>
                <w:rFonts w:ascii="Times New Roman" w:eastAsia="Calibri" w:hAnsi="Times New Roman"/>
                <w:b/>
              </w:rPr>
              <w:t>Всего</w:t>
            </w:r>
            <w:proofErr w:type="spellEnd"/>
            <w:r w:rsidRPr="004811A5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811A5">
              <w:rPr>
                <w:rFonts w:ascii="Times New Roman" w:hAnsi="Times New Roman"/>
                <w:b/>
              </w:rPr>
              <w:t xml:space="preserve">70 </w:t>
            </w:r>
            <w:proofErr w:type="spellStart"/>
            <w:r w:rsidRPr="004811A5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2" w:rsidRPr="004811A5" w:rsidRDefault="00842642" w:rsidP="00227CB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81927" w:rsidRDefault="00781927" w:rsidP="00842642">
      <w:pPr>
        <w:pStyle w:val="a4"/>
        <w:jc w:val="both"/>
      </w:pPr>
    </w:p>
    <w:sectPr w:rsidR="00781927" w:rsidSect="008426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42"/>
    <w:rsid w:val="00781927"/>
    <w:rsid w:val="0084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42642"/>
  </w:style>
  <w:style w:type="paragraph" w:styleId="a4">
    <w:name w:val="No Spacing"/>
    <w:link w:val="a3"/>
    <w:uiPriority w:val="1"/>
    <w:qFormat/>
    <w:rsid w:val="00842642"/>
    <w:pPr>
      <w:spacing w:after="0" w:line="240" w:lineRule="auto"/>
    </w:pPr>
  </w:style>
  <w:style w:type="paragraph" w:customStyle="1" w:styleId="1">
    <w:name w:val="Стиль1"/>
    <w:basedOn w:val="a"/>
    <w:rsid w:val="00842642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2020-04-09T09:24:00Z</dcterms:created>
  <dcterms:modified xsi:type="dcterms:W3CDTF">2020-04-09T09:31:00Z</dcterms:modified>
</cp:coreProperties>
</file>